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71049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0" w:firstLineChars="0"/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eastAsia="zh-CN"/>
        </w:rPr>
      </w:pPr>
      <w:r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  <w:lang w:val="en-US" w:eastAsia="zh-CN"/>
        </w:rPr>
        <w:t>附件2</w:t>
      </w:r>
    </w:p>
    <w:p w14:paraId="6E4159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eastAsia="zh-CN"/>
        </w:rPr>
        <w:t>参加</w:t>
      </w:r>
      <w:r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  <w:t>2026年雨花台区“毕业季”</w:t>
      </w:r>
    </w:p>
    <w:p w14:paraId="7E146A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eastAsia="zh-CN"/>
        </w:rPr>
      </w:pPr>
      <w:r>
        <w:rPr>
          <w:rFonts w:hint="eastAsia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  <w:t>餐饮促消费</w:t>
      </w:r>
      <w:r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  <w:t>活动</w:t>
      </w:r>
      <w:r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eastAsia="zh-CN"/>
        </w:rPr>
        <w:t>承诺书</w:t>
      </w:r>
    </w:p>
    <w:p w14:paraId="250FCC9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jc w:val="both"/>
        <w:textAlignment w:val="auto"/>
        <w:outlineLvl w:val="0"/>
        <w:rPr>
          <w:rFonts w:hint="default" w:ascii="Times New Roman Regular" w:hAnsi="Times New Roman Regular" w:eastAsia="宋体" w:cs="Times New Roman Regular"/>
          <w:b/>
          <w:bCs/>
          <w:snapToGrid/>
          <w:color w:val="auto"/>
          <w:kern w:val="2"/>
          <w:sz w:val="36"/>
          <w:szCs w:val="24"/>
          <w:lang w:eastAsia="zh-CN"/>
        </w:rPr>
      </w:pPr>
    </w:p>
    <w:p w14:paraId="2496E32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u w:val="single"/>
          <w:lang w:eastAsia="zh-CN"/>
        </w:rPr>
        <w:t xml:space="preserve">   （请填写商户名称）  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申请参加2026年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val="en-US" w:eastAsia="zh-CN"/>
        </w:rPr>
        <w:t>雨花台区</w:t>
      </w:r>
      <w:r>
        <w:rPr>
          <w:rFonts w:hint="eastAsia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val="en-US" w:eastAsia="zh-CN"/>
        </w:rPr>
        <w:t>“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val="en-US" w:eastAsia="zh-CN"/>
        </w:rPr>
        <w:t>毕业季</w:t>
      </w:r>
      <w:r>
        <w:rPr>
          <w:rFonts w:hint="eastAsia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val="en-US" w:eastAsia="zh-CN"/>
        </w:rPr>
        <w:t>”餐饮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val="en-US" w:eastAsia="zh-CN"/>
        </w:rPr>
        <w:t>促消费活动，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并承诺如下：</w:t>
      </w:r>
    </w:p>
    <w:p w14:paraId="4F843E4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一、严格遵守活动各项要求，如实开展政策宣传，不擅自增设消费者参与活动的附加、限制条件，并在营业场所显著位置公示咨询投诉电话，认真处理消费者相关咨询、投诉。</w:t>
      </w:r>
    </w:p>
    <w:p w14:paraId="64ABDB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、合法经营，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在财务管理、税收管理、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安全生产、公共卫生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等方面无违法违规行为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。</w:t>
      </w:r>
    </w:p>
    <w:p w14:paraId="603CE3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三、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在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参与</w:t>
      </w:r>
      <w:r>
        <w:rPr>
          <w:rFonts w:hint="eastAsia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val="en-US" w:eastAsia="zh-CN"/>
        </w:rPr>
        <w:t>餐饮</w:t>
      </w:r>
      <w:r>
        <w:rPr>
          <w:rFonts w:hint="eastAsia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促消费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活动期间，服从所在地商务主管部门统一管理，对消费者做好政策解释工作，及时提供活动进展情况；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不以虚假交易、刷单等方式套取政府补贴，不以返现、返利等方式诱导消费者进行非真实消费，不与消费者合谋骗取优惠券资金；自愿接受区商务局委派的第三方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机构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对本次活动进行监督、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审计，并同意以审计结果作为</w:t>
      </w:r>
      <w:r>
        <w:rPr>
          <w:rFonts w:hint="eastAsia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补贴资金拨付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的最终依据。</w:t>
      </w:r>
    </w:p>
    <w:p w14:paraId="7D00AD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四、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如本商户存在提供虚假交易、刷单、合谋套利、返现诱购等任何骗取政府补贴的行为，或违反本承诺书任一内容，即构成根本违约。我方自愿承担以下全部责任与后果：</w:t>
      </w:r>
    </w:p>
    <w:p w14:paraId="322823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1.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无条件全额退还已获取的全部补贴资金；</w:t>
      </w:r>
    </w:p>
    <w:p w14:paraId="3FADB7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2.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立即被取消本次活动及后续同类政府活动的参与资格；</w:t>
      </w:r>
    </w:p>
    <w:p w14:paraId="435B82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3.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无条件接受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所在地商务主管部门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及相关</w:t>
      </w:r>
      <w:r>
        <w:rPr>
          <w:rFonts w:hint="eastAsia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行政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执法部门对我方经营数据、财务账目的全面审计与核查；</w:t>
      </w:r>
    </w:p>
    <w:p w14:paraId="608C4F9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4.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同意将上述违规失信行为及相关信息，依法报送至市场监管部门及信用信息管理平台，记入本商户信用记录，接受失信联合惩戒；</w:t>
      </w:r>
    </w:p>
    <w:p w14:paraId="09B723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5.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若涉嫌犯罪的，我方自愿接受行政机关将案件移送</w:t>
      </w:r>
      <w:r>
        <w:rPr>
          <w:rFonts w:hint="eastAsia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/>
        </w:rPr>
        <w:t>公安</w:t>
      </w: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机关，依法追究刑事责任。</w:t>
      </w:r>
    </w:p>
    <w:p w14:paraId="3020FE7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eastAsia="zh-CN"/>
        </w:rPr>
        <w:t>以上后果，我方已充分知悉，并确认其公平合理，绝无异议。</w:t>
      </w:r>
    </w:p>
    <w:p w14:paraId="0F9A364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特此承诺。</w:t>
      </w:r>
    </w:p>
    <w:p w14:paraId="7D7DF8E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</w:p>
    <w:p w14:paraId="5AEA593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商户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val="en-US" w:eastAsia="zh-CN"/>
        </w:rPr>
        <w:t>名称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（盖章）：</w:t>
      </w:r>
    </w:p>
    <w:p w14:paraId="67C7B56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</w:p>
    <w:p w14:paraId="0F0FE20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</w:p>
    <w:p w14:paraId="0240955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val="en-US" w:eastAsia="zh-CN"/>
        </w:rPr>
        <w:t xml:space="preserve">联系人：                    </w:t>
      </w: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联系电话：</w:t>
      </w:r>
    </w:p>
    <w:p w14:paraId="25E2168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</w:p>
    <w:p w14:paraId="3F7C249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</w:pPr>
    </w:p>
    <w:p w14:paraId="6159382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snapToGrid w:val="0"/>
          <w:color w:val="auto"/>
          <w:kern w:val="0"/>
          <w:sz w:val="32"/>
          <w:szCs w:val="32"/>
          <w:lang w:eastAsia="zh-CN"/>
        </w:rPr>
        <w:t>承诺日期：</w:t>
      </w:r>
    </w:p>
    <w:p w14:paraId="00A2515F">
      <w:bookmarkStart w:id="0" w:name="_GoBack"/>
      <w:bookmarkEnd w:id="0"/>
    </w:p>
    <w:sectPr>
      <w:pgSz w:w="11906" w:h="16838"/>
      <w:pgMar w:top="2098" w:right="1587" w:bottom="1701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66BED"/>
    <w:rsid w:val="2B6A6963"/>
    <w:rsid w:val="3BF66BED"/>
    <w:rsid w:val="44A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2026-07-31T06:06:00Z</dcterms:created>
  <dc:creator>Y</dc:creator>
  <cp:lastModifiedBy>Y</cp:lastModifiedBy>
  <dcterms:modified xsi:type="dcterms:W3CDTF">2026-07-31T06:10:45Z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9F185A3BA7B94ACD8D680D6DE91E4259_11</vt:lpwstr>
  </property>
  <property fmtid="{D5CDD505-2E9C-101B-9397-08002B2CF9AE}" pid="4" name="KSOTemplateDocerSaveRecord">
    <vt:lpwstr>eyJoZGlkIjoiNzI5YmM5OGUwNjAwOTlmMmY0ZjQxYTQ3Y2Q1MDFlMDAiLCJ1c2VySWQiOiIzNzA1ODgxMDUifQ==</vt:lpwstr>
  </property>
</Properties>
</file>